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83FD" w14:textId="30385D6E" w:rsidR="006059B4" w:rsidRPr="00544D16" w:rsidRDefault="00613795" w:rsidP="00747C3D">
      <w:r>
        <w:pict w14:anchorId="2370D7F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margin-left:402.05pt;margin-top:-26.2pt;width:103.9pt;height:9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" fillcolor="#f7f5eb [3201]" strokeweight=".5pt">
            <v:textbox style="mso-next-textbox:#Text Box 1">
              <w:txbxContent>
                <w:p w14:paraId="06592964" w14:textId="77777777" w:rsidR="005E2790" w:rsidRPr="00544D16" w:rsidRDefault="005E2790">
                  <w:pPr>
                    <w:rPr>
                      <w:i/>
                      <w:iCs/>
                      <w:lang w:val="en-US"/>
                    </w:rPr>
                  </w:pPr>
                  <w:r w:rsidRPr="00544D16">
                    <w:rPr>
                      <w:i/>
                      <w:lang w:val="en-US"/>
                    </w:rPr>
                    <w:t xml:space="preserve">High School’s Logo here…  </w:t>
                  </w:r>
                </w:p>
                <w:p w14:paraId="25958A9E" w14:textId="77777777" w:rsidR="008874D4" w:rsidRPr="00544D16" w:rsidRDefault="008874D4">
                  <w:pPr>
                    <w:rPr>
                      <w:i/>
                      <w:iCs/>
                      <w:lang w:val="en-US"/>
                    </w:rPr>
                  </w:pPr>
                  <w:proofErr w:type="gramStart"/>
                  <w:r w:rsidRPr="00544D16">
                    <w:rPr>
                      <w:i/>
                      <w:iCs/>
                      <w:lang w:val="en-US"/>
                    </w:rPr>
                    <w:t>Or,</w:t>
                  </w:r>
                  <w:proofErr w:type="gramEnd"/>
                  <w:r w:rsidRPr="00544D16">
                    <w:rPr>
                      <w:i/>
                      <w:iCs/>
                      <w:lang w:val="en-US"/>
                    </w:rPr>
                    <w:t xml:space="preserve"> copy &amp; paste text onto school’s publication</w:t>
                  </w:r>
                </w:p>
              </w:txbxContent>
            </v:textbox>
          </v:shape>
        </w:pict>
      </w:r>
      <w:r>
        <w:pict w14:anchorId="62EB70B2">
          <v:shape id="Text Box 4" o:spid="_x0000_s1027" type="#_x0000_t202" style="position:absolute;margin-left:28.55pt;margin-top:-3.65pt;width:362.05pt;height:1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" filled="f" stroked="f" strokeweight=".5pt">
            <v:textbox style="mso-next-textbox:#Text Box 4">
              <w:txbxContent>
                <w:p w14:paraId="3D6C377C" w14:textId="77777777" w:rsidR="00D7164C" w:rsidRPr="00544D16" w:rsidRDefault="00AF0C7E" w:rsidP="00673948">
                  <w:pPr>
                    <w:spacing w:after="0" w:line="240" w:lineRule="auto"/>
                    <w:rPr>
                      <w:rFonts w:ascii="Segoe UI Semilight" w:hAnsi="Segoe UI Semilight" w:cs="Segoe UI Semilight"/>
                      <w:i/>
                      <w:iCs/>
                      <w:sz w:val="44"/>
                      <w:szCs w:val="44"/>
                    </w:rPr>
                  </w:pPr>
                  <w:r w:rsidRPr="00544D16">
                    <w:rPr>
                      <w:rFonts w:ascii="Segoe UI Semilight" w:hAnsi="Segoe UI Semilight"/>
                      <w:i/>
                      <w:sz w:val="44"/>
                      <w:szCs w:val="44"/>
                    </w:rPr>
                    <w:t>Día de asesoramiento sobre ayuda financiera:</w:t>
                  </w:r>
                </w:p>
                <w:p w14:paraId="7B99781E" w14:textId="4A824DB1" w:rsidR="00747C3D" w:rsidRPr="00544D16" w:rsidRDefault="00AF0C7E" w:rsidP="00673948">
                  <w:pPr>
                    <w:spacing w:after="0" w:line="240" w:lineRule="auto"/>
                    <w:rPr>
                      <w:rFonts w:ascii="Segoe UI Semilight" w:hAnsi="Segoe UI Semilight" w:cs="Segoe UI Semilight"/>
                      <w:i/>
                      <w:iCs/>
                      <w:sz w:val="40"/>
                      <w:szCs w:val="40"/>
                    </w:rPr>
                  </w:pPr>
                  <w:r w:rsidRPr="00544D16">
                    <w:rPr>
                      <w:rFonts w:ascii="Segoe UI Semilight" w:hAnsi="Segoe UI Semilight"/>
                      <w:i/>
                      <w:sz w:val="40"/>
                      <w:szCs w:val="40"/>
                    </w:rPr>
                    <w:t>Formulario de renuncia del estudiante</w:t>
                  </w:r>
                </w:p>
              </w:txbxContent>
            </v:textbox>
            <w10:wrap anchory="page"/>
          </v:shape>
        </w:pict>
      </w:r>
    </w:p>
    <w:p w14:paraId="04894B2B" w14:textId="77777777" w:rsidR="006059B4" w:rsidRPr="00544D16" w:rsidRDefault="006059B4" w:rsidP="00747C3D"/>
    <w:p w14:paraId="29B6845E" w14:textId="77777777" w:rsidR="006059B4" w:rsidRPr="00544D16" w:rsidRDefault="006059B4" w:rsidP="00747C3D">
      <w:pPr>
        <w:rPr>
          <w:sz w:val="24"/>
          <w:szCs w:val="24"/>
        </w:rPr>
      </w:pPr>
    </w:p>
    <w:p w14:paraId="5A00D72C" w14:textId="77777777" w:rsidR="006059B4" w:rsidRPr="00544D16" w:rsidRDefault="006059B4" w:rsidP="00747C3D">
      <w:pPr>
        <w:rPr>
          <w:color w:val="000000"/>
          <w:sz w:val="28"/>
          <w:szCs w:val="28"/>
        </w:rPr>
        <w:sectPr w:rsidR="006059B4" w:rsidRPr="00544D16" w:rsidSect="00AC3EDD"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1440" w:gutter="0"/>
          <w:cols w:space="720"/>
          <w:titlePg/>
          <w:docGrid w:linePitch="360"/>
        </w:sectPr>
      </w:pPr>
    </w:p>
    <w:p w14:paraId="6D4BA8B2" w14:textId="77777777" w:rsidR="00747C3D" w:rsidRPr="00544D16" w:rsidRDefault="00AF0C7E" w:rsidP="00C263E6">
      <w:pPr>
        <w:pStyle w:val="Heading1"/>
        <w:spacing w:before="120"/>
        <w:ind w:left="-181"/>
        <w:rPr>
          <w:sz w:val="28"/>
          <w:szCs w:val="28"/>
        </w:rPr>
      </w:pPr>
      <w:r w:rsidRPr="00544D16">
        <w:rPr>
          <w:sz w:val="28"/>
        </w:rPr>
        <w:t>¿Qué es un día de asesoramiento sobre ayuda financiera?</w:t>
      </w:r>
    </w:p>
    <w:p w14:paraId="0A939C38" w14:textId="77777777" w:rsidR="00AF0C7E" w:rsidRPr="00C263E6" w:rsidRDefault="00AF0C7E" w:rsidP="00AF0C7E">
      <w:pPr>
        <w:spacing w:after="0"/>
        <w:rPr>
          <w:sz w:val="4"/>
          <w:szCs w:val="4"/>
        </w:rPr>
      </w:pPr>
    </w:p>
    <w:p w14:paraId="64673CD6" w14:textId="6FE7059E" w:rsidR="00673948" w:rsidRPr="00544D16" w:rsidRDefault="00F63ADD" w:rsidP="00C263E6">
      <w:pPr>
        <w:spacing w:after="80"/>
        <w:ind w:left="-181" w:right="-357"/>
      </w:pPr>
      <w:r w:rsidRPr="00544D16">
        <w:t xml:space="preserve">¡Muchos estudiantes pueden recibir ayuda financiera para pagar la universidad!  La investigación nacional muestra que el 90 % de los estudiantes que completan una solicitud de ayuda financiera asisten a la universidad y que la razón principal por la que los estudiantes no la completan es porque creen que es muy complejo o que no son elegibles para recibir </w:t>
      </w:r>
      <w:proofErr w:type="gramStart"/>
      <w:r w:rsidRPr="00544D16">
        <w:t>ayuda.*</w:t>
      </w:r>
      <w:proofErr w:type="gramEnd"/>
      <w:r w:rsidRPr="00544D16">
        <w:t xml:space="preserve"> ¡Cada año, millones de dólares destinados a la ayuda financiera quedan sin reclamar por parte de los estudiantes del último año de Washington quienes podrían haber recibido ayuda!** </w:t>
      </w:r>
    </w:p>
    <w:p w14:paraId="5BDCC504" w14:textId="751C9403" w:rsidR="00AF0C7E" w:rsidRPr="00544D16" w:rsidRDefault="00F63ADD" w:rsidP="00C263E6">
      <w:pPr>
        <w:spacing w:after="80"/>
        <w:ind w:left="-357" w:right="-357"/>
      </w:pPr>
      <w:r w:rsidRPr="00544D16">
        <w:t xml:space="preserve">El objetivo del FAAD (Financial </w:t>
      </w:r>
      <w:proofErr w:type="spellStart"/>
      <w:r w:rsidRPr="00544D16">
        <w:t>Aid</w:t>
      </w:r>
      <w:proofErr w:type="spellEnd"/>
      <w:r w:rsidRPr="00544D16">
        <w:t xml:space="preserve"> </w:t>
      </w:r>
      <w:proofErr w:type="spellStart"/>
      <w:r w:rsidRPr="00544D16">
        <w:t>Advising</w:t>
      </w:r>
      <w:proofErr w:type="spellEnd"/>
      <w:r w:rsidRPr="00544D16">
        <w:t xml:space="preserve"> Day, Día de asesoramiento sobre ayuda financiera) es brindar a todos los estudiantes del último año el conocimiento necesario para solicitar ayuda financiera para ayudar a reducir los costos asociados con la educación y la capacitación futuras después de la preparatoria. Para los estudiantes del último año que no planean asistir a la universidad inmediatamente después de la preparatoria, conocer el proceso de ayuda financiera puede ayudarles a costear la universidad más adelante, cuando cambien sus intereses profesionales. Para conocer la información sobre ayuda financiera y los pasos a seguir, visite </w:t>
      </w:r>
      <w:hyperlink r:id="rId14" w:history="1">
        <w:r w:rsidRPr="00544D16">
          <w:rPr>
            <w:rStyle w:val="Hyperlink"/>
          </w:rPr>
          <w:t>www.wsac.wa.gov/actionplan</w:t>
        </w:r>
      </w:hyperlink>
      <w:r w:rsidRPr="00544D16">
        <w:t>.</w:t>
      </w:r>
    </w:p>
    <w:p w14:paraId="0AD0F503" w14:textId="09351D4D" w:rsidR="00AF0C7E" w:rsidRPr="00544D16" w:rsidRDefault="00DA392D" w:rsidP="00C263E6">
      <w:pPr>
        <w:spacing w:after="80"/>
        <w:ind w:left="-357" w:right="-357"/>
      </w:pPr>
      <w:r w:rsidRPr="00544D16">
        <w:t>Para el 1.º de diciembre de cada año, los distritos escolares deben ofrecer un FAAD, o una serie de días, que incluyan las siguientes oportunidades para los estudiantes actuales del último año:</w:t>
      </w:r>
    </w:p>
    <w:p w14:paraId="0D5421F3" w14:textId="77777777" w:rsidR="00AF0C7E" w:rsidRPr="00C263E6" w:rsidRDefault="00AF0C7E" w:rsidP="00A46AAD">
      <w:pPr>
        <w:pStyle w:val="ListParagraph"/>
        <w:numPr>
          <w:ilvl w:val="0"/>
          <w:numId w:val="2"/>
        </w:numPr>
        <w:spacing w:after="0"/>
        <w:ind w:left="90" w:right="-360"/>
        <w:rPr>
          <w:spacing w:val="-4"/>
        </w:rPr>
      </w:pPr>
      <w:r w:rsidRPr="00C263E6">
        <w:rPr>
          <w:spacing w:val="-4"/>
        </w:rPr>
        <w:t xml:space="preserve">Información acerca de las aplicaciones y los recursos de ayuda financiera, incluido el Subsidio Universitario de Washington y la FAFSA (Free </w:t>
      </w:r>
      <w:proofErr w:type="spellStart"/>
      <w:r w:rsidRPr="00C263E6">
        <w:rPr>
          <w:spacing w:val="-4"/>
        </w:rPr>
        <w:t>Application</w:t>
      </w:r>
      <w:proofErr w:type="spellEnd"/>
      <w:r w:rsidRPr="00C263E6">
        <w:rPr>
          <w:spacing w:val="-4"/>
        </w:rPr>
        <w:t xml:space="preserve"> </w:t>
      </w:r>
      <w:proofErr w:type="spellStart"/>
      <w:r w:rsidRPr="00C263E6">
        <w:rPr>
          <w:spacing w:val="-4"/>
        </w:rPr>
        <w:t>for</w:t>
      </w:r>
      <w:proofErr w:type="spellEnd"/>
      <w:r w:rsidRPr="00C263E6">
        <w:rPr>
          <w:spacing w:val="-4"/>
        </w:rPr>
        <w:t xml:space="preserve"> Federal Student Aid, Solicitud Gratuita de Ayuda Federal para Estudiantes), la WASFA (Washington </w:t>
      </w:r>
      <w:proofErr w:type="spellStart"/>
      <w:r w:rsidRPr="00C263E6">
        <w:rPr>
          <w:spacing w:val="-4"/>
        </w:rPr>
        <w:t>Application</w:t>
      </w:r>
      <w:proofErr w:type="spellEnd"/>
      <w:r w:rsidRPr="00C263E6">
        <w:rPr>
          <w:spacing w:val="-4"/>
        </w:rPr>
        <w:t xml:space="preserve"> </w:t>
      </w:r>
      <w:proofErr w:type="spellStart"/>
      <w:r w:rsidRPr="00C263E6">
        <w:rPr>
          <w:spacing w:val="-4"/>
        </w:rPr>
        <w:t>for</w:t>
      </w:r>
      <w:proofErr w:type="spellEnd"/>
      <w:r w:rsidRPr="00C263E6">
        <w:rPr>
          <w:spacing w:val="-4"/>
        </w:rPr>
        <w:t xml:space="preserve"> </w:t>
      </w:r>
      <w:proofErr w:type="spellStart"/>
      <w:r w:rsidRPr="00C263E6">
        <w:rPr>
          <w:spacing w:val="-4"/>
        </w:rPr>
        <w:t>State</w:t>
      </w:r>
      <w:proofErr w:type="spellEnd"/>
      <w:r w:rsidRPr="00C263E6">
        <w:rPr>
          <w:spacing w:val="-4"/>
        </w:rPr>
        <w:t xml:space="preserve"> Financial Aid, Solicitud Gratuita de Ayuda Federal para Estudiantes) y el College </w:t>
      </w:r>
      <w:proofErr w:type="spellStart"/>
      <w:r w:rsidRPr="00C263E6">
        <w:rPr>
          <w:spacing w:val="-4"/>
        </w:rPr>
        <w:t>Board's</w:t>
      </w:r>
      <w:proofErr w:type="spellEnd"/>
      <w:r w:rsidRPr="00C263E6">
        <w:rPr>
          <w:spacing w:val="-4"/>
        </w:rPr>
        <w:t xml:space="preserve"> CSS </w:t>
      </w:r>
      <w:proofErr w:type="spellStart"/>
      <w:r w:rsidRPr="00C263E6">
        <w:rPr>
          <w:spacing w:val="-4"/>
        </w:rPr>
        <w:t>Profile</w:t>
      </w:r>
      <w:proofErr w:type="spellEnd"/>
      <w:r w:rsidRPr="00C263E6">
        <w:rPr>
          <w:spacing w:val="-4"/>
        </w:rPr>
        <w:t>.</w:t>
      </w:r>
    </w:p>
    <w:p w14:paraId="6FA7210B" w14:textId="23B59C2D" w:rsidR="00AF0C7E" w:rsidRPr="00C263E6" w:rsidRDefault="00AF0C7E" w:rsidP="00A46AAD">
      <w:pPr>
        <w:pStyle w:val="ListParagraph"/>
        <w:numPr>
          <w:ilvl w:val="0"/>
          <w:numId w:val="2"/>
        </w:numPr>
        <w:spacing w:after="0"/>
        <w:ind w:left="90" w:right="-360"/>
        <w:rPr>
          <w:spacing w:val="-4"/>
        </w:rPr>
      </w:pPr>
      <w:r w:rsidRPr="00C263E6">
        <w:rPr>
          <w:spacing w:val="-4"/>
        </w:rPr>
        <w:t>Ayuda para completar la FAFSA o WASFA de manera correcta y cuando sea posible.</w:t>
      </w:r>
    </w:p>
    <w:p w14:paraId="79ABA4EB" w14:textId="758F7474" w:rsidR="00AF0C7E" w:rsidRPr="00C263E6" w:rsidRDefault="00AF0C7E" w:rsidP="00C263E6">
      <w:pPr>
        <w:pStyle w:val="ListParagraph"/>
        <w:numPr>
          <w:ilvl w:val="0"/>
          <w:numId w:val="2"/>
        </w:numPr>
        <w:spacing w:after="0" w:line="240" w:lineRule="auto"/>
        <w:ind w:left="85" w:right="-357" w:hanging="357"/>
        <w:rPr>
          <w:spacing w:val="-6"/>
        </w:rPr>
      </w:pPr>
      <w:r w:rsidRPr="00C263E6">
        <w:rPr>
          <w:spacing w:val="-6"/>
        </w:rPr>
        <w:t>Una demostración acerca de cómo utilizar la nueva calculadora de ayuda financiera de Washington.</w:t>
      </w:r>
    </w:p>
    <w:p w14:paraId="3F7A9A38" w14:textId="77777777" w:rsidR="00747C3D" w:rsidRPr="00544D16" w:rsidRDefault="00AF0C7E" w:rsidP="00C263E6">
      <w:pPr>
        <w:pStyle w:val="Heading1"/>
        <w:spacing w:before="120" w:after="80"/>
        <w:ind w:left="-357" w:right="-357"/>
        <w:rPr>
          <w:sz w:val="28"/>
          <w:szCs w:val="28"/>
        </w:rPr>
      </w:pPr>
      <w:r w:rsidRPr="00544D16">
        <w:rPr>
          <w:sz w:val="28"/>
        </w:rPr>
        <w:t>¿Qué significa renunciar a esta oportunidad?</w:t>
      </w:r>
    </w:p>
    <w:p w14:paraId="5950741E" w14:textId="230DD94F" w:rsidR="00747C3D" w:rsidRPr="00C263E6" w:rsidRDefault="00037BEE" w:rsidP="00A46AAD">
      <w:pPr>
        <w:ind w:left="-360" w:right="-360"/>
        <w:rPr>
          <w:spacing w:val="-6"/>
        </w:rPr>
      </w:pPr>
      <w:r w:rsidRPr="00C263E6">
        <w:rPr>
          <w:spacing w:val="-6"/>
        </w:rPr>
        <w:t xml:space="preserve">Los estudiantes del último año mayores de 18 años, sus padres o tutor legal, pueden firmar este formulario y renunciar a participar en los eventos escolares del FAAD. Si se decide renunciar al FAAD, de todos </w:t>
      </w:r>
      <w:proofErr w:type="gramStart"/>
      <w:r w:rsidRPr="00C263E6">
        <w:rPr>
          <w:spacing w:val="-6"/>
        </w:rPr>
        <w:t>modos</w:t>
      </w:r>
      <w:proofErr w:type="gramEnd"/>
      <w:r w:rsidRPr="00C263E6">
        <w:rPr>
          <w:spacing w:val="-6"/>
        </w:rPr>
        <w:t xml:space="preserve"> los estudiantes deben completar la sección de ayuda financiera requerida de su Plan para la Preparatoria y Más Allá que incluye información sobre las fuentes de financiamiento y cómo acceder a ellas. </w:t>
      </w:r>
    </w:p>
    <w:p w14:paraId="7E838101" w14:textId="77777777" w:rsidR="00747C3D" w:rsidRPr="00544D16" w:rsidRDefault="008874D4" w:rsidP="00C263E6">
      <w:pPr>
        <w:pStyle w:val="Heading1"/>
        <w:spacing w:before="120" w:after="80"/>
        <w:ind w:left="-357" w:right="-357"/>
        <w:rPr>
          <w:sz w:val="28"/>
          <w:szCs w:val="28"/>
        </w:rPr>
      </w:pPr>
      <w:r w:rsidRPr="00544D16">
        <w:rPr>
          <w:sz w:val="28"/>
        </w:rPr>
        <w:t>Firma de renuncia</w:t>
      </w:r>
    </w:p>
    <w:p w14:paraId="0DD99A1D" w14:textId="77777777" w:rsidR="00A46AAD" w:rsidRPr="00544D16" w:rsidRDefault="00A46AAD" w:rsidP="00A46AAD">
      <w:pPr>
        <w:ind w:left="-360" w:right="-360"/>
      </w:pPr>
      <w:r w:rsidRPr="00544D16">
        <w:t>Al firmar a continuación, reconozco que yo elijo/mi hijo(a) elige renunciar a la FAAD de la escuela, pero aún se debe completar la sección de ayuda financiera del Plan para la Preparatoria y Más Allá.</w:t>
      </w:r>
    </w:p>
    <w:p w14:paraId="6FFA0EB8" w14:textId="77777777" w:rsidR="00A46AAD" w:rsidRPr="00544D16" w:rsidRDefault="00A46AAD" w:rsidP="00A46AAD">
      <w:pPr>
        <w:tabs>
          <w:tab w:val="left" w:pos="3420"/>
          <w:tab w:val="left" w:pos="3780"/>
          <w:tab w:val="left" w:pos="7200"/>
        </w:tabs>
        <w:spacing w:before="240" w:after="80"/>
        <w:ind w:left="-360" w:right="-360"/>
      </w:pPr>
      <w:r w:rsidRPr="00544D16">
        <w:t xml:space="preserve">__________________________________ __________________________________ __________________________________    </w:t>
      </w:r>
    </w:p>
    <w:p w14:paraId="743871EB" w14:textId="036E4F6C" w:rsidR="00A46AAD" w:rsidRPr="00A46AAD" w:rsidRDefault="00613795" w:rsidP="007B16BD">
      <w:pPr>
        <w:tabs>
          <w:tab w:val="left" w:pos="3060"/>
          <w:tab w:val="left" w:pos="6300"/>
        </w:tabs>
        <w:ind w:left="-360" w:right="-360"/>
        <w:rPr>
          <w:sz w:val="18"/>
          <w:szCs w:val="18"/>
        </w:rPr>
      </w:pPr>
      <w:r>
        <w:rPr>
          <w:sz w:val="18"/>
          <w:szCs w:val="18"/>
        </w:rPr>
        <w:pict w14:anchorId="2C152004">
          <v:shape id="Text Box 2" o:spid="_x0000_s1026" type="#_x0000_t202" style="position:absolute;left:0;text-align:left;margin-left:-27.75pt;margin-top:35.45pt;width:270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" filled="f" stroked="f" strokeweight=".5pt">
            <v:textbox>
              <w:txbxContent>
                <w:p w14:paraId="6CEA9925" w14:textId="558AB144" w:rsidR="007B16BD" w:rsidRPr="006109EB" w:rsidRDefault="007B16BD" w:rsidP="0039684C">
                  <w:pPr>
                    <w:rPr>
                      <w:sz w:val="18"/>
                      <w:szCs w:val="18"/>
                    </w:rPr>
                  </w:pPr>
                  <w:r>
                    <w:t>*</w:t>
                  </w:r>
                  <w:r w:rsidRPr="007B16BD">
                    <w:rPr>
                      <w:sz w:val="18"/>
                      <w:szCs w:val="18"/>
                    </w:rPr>
                    <w:t xml:space="preserve">https://www.ncan.org/page/WhyInvestFAFSA </w:t>
                  </w:r>
                  <w:r>
                    <w:t>**</w:t>
                  </w:r>
                  <w:r>
                    <w:rPr>
                      <w:sz w:val="18"/>
                    </w:rPr>
                    <w:t xml:space="preserve">https://wsac.wa.gov/update-2019-02-14-FAFSA-IssueBrief </w:t>
                  </w:r>
                </w:p>
              </w:txbxContent>
            </v:textbox>
          </v:shape>
        </w:pict>
      </w:r>
      <w:r w:rsidR="007B16BD" w:rsidRPr="00544D16">
        <w:rPr>
          <w:sz w:val="18"/>
        </w:rPr>
        <w:t>Firma del padre/madre o tutor legal</w:t>
      </w:r>
      <w:r w:rsidR="00A46AAD" w:rsidRPr="00544D16">
        <w:rPr>
          <w:sz w:val="18"/>
          <w:szCs w:val="18"/>
        </w:rPr>
        <w:tab/>
      </w:r>
      <w:r w:rsidR="007B16BD" w:rsidRPr="00544D16">
        <w:rPr>
          <w:sz w:val="18"/>
        </w:rPr>
        <w:t>Firma del estudiante (si es mayor de 18 años)</w:t>
      </w:r>
      <w:r w:rsidR="00A46AAD" w:rsidRPr="00544D16">
        <w:rPr>
          <w:sz w:val="18"/>
          <w:szCs w:val="18"/>
        </w:rPr>
        <w:tab/>
      </w:r>
      <w:r w:rsidR="007B16BD" w:rsidRPr="00544D16">
        <w:rPr>
          <w:sz w:val="18"/>
        </w:rPr>
        <w:t xml:space="preserve"> Nombre del estudiante</w:t>
      </w:r>
    </w:p>
    <w:sectPr w:rsidR="00A46AAD" w:rsidRPr="00A46AAD" w:rsidSect="00AF0C7E">
      <w:type w:val="continuous"/>
      <w:pgSz w:w="12240" w:h="15840"/>
      <w:pgMar w:top="1440" w:right="1440" w:bottom="171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FD92" w14:textId="77777777" w:rsidR="00613795" w:rsidRDefault="00613795" w:rsidP="006059B4">
      <w:pPr>
        <w:spacing w:after="0" w:line="240" w:lineRule="auto"/>
      </w:pPr>
      <w:r>
        <w:separator/>
      </w:r>
    </w:p>
  </w:endnote>
  <w:endnote w:type="continuationSeparator" w:id="0">
    <w:p w14:paraId="1F09ED17" w14:textId="77777777" w:rsidR="00613795" w:rsidRDefault="00613795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6413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AC43" w14:textId="77777777" w:rsidR="00AC3EDD" w:rsidRDefault="00AC3EDD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3B34F" w14:textId="77777777" w:rsidR="00613795" w:rsidRDefault="00613795" w:rsidP="006059B4">
      <w:pPr>
        <w:spacing w:after="0" w:line="240" w:lineRule="auto"/>
      </w:pPr>
      <w:r>
        <w:separator/>
      </w:r>
    </w:p>
  </w:footnote>
  <w:footnote w:type="continuationSeparator" w:id="0">
    <w:p w14:paraId="2B87E600" w14:textId="77777777" w:rsidR="00613795" w:rsidRDefault="00613795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4FD86" w14:textId="77777777" w:rsidR="00AC3EDD" w:rsidRDefault="00AC3ED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A83DB1" wp14:editId="295393C8">
          <wp:simplePos x="0" y="0"/>
          <wp:positionH relativeFrom="column">
            <wp:posOffset>-452755</wp:posOffset>
          </wp:positionH>
          <wp:positionV relativeFrom="page">
            <wp:posOffset>8564</wp:posOffset>
          </wp:positionV>
          <wp:extent cx="7759700" cy="10041890"/>
          <wp:effectExtent l="0" t="0" r="0" b="0"/>
          <wp:wrapNone/>
          <wp:docPr id="29" name="Picture 29" title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nePager-FA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418"/>
    <w:multiLevelType w:val="hybridMultilevel"/>
    <w:tmpl w:val="13223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zE3tjA1MzEzNTBQ0lEKTi0uzszPAykwrAUASk68liwAAAA="/>
  </w:docVars>
  <w:rsids>
    <w:rsidRoot w:val="006059B4"/>
    <w:rsid w:val="00037BEE"/>
    <w:rsid w:val="000570C4"/>
    <w:rsid w:val="000E2A56"/>
    <w:rsid w:val="001847EE"/>
    <w:rsid w:val="00185BAC"/>
    <w:rsid w:val="001A6882"/>
    <w:rsid w:val="001F4B8D"/>
    <w:rsid w:val="002F0789"/>
    <w:rsid w:val="0039684C"/>
    <w:rsid w:val="003A0B6E"/>
    <w:rsid w:val="003C629B"/>
    <w:rsid w:val="003D2CE5"/>
    <w:rsid w:val="00481358"/>
    <w:rsid w:val="004C5638"/>
    <w:rsid w:val="00544D16"/>
    <w:rsid w:val="0056450F"/>
    <w:rsid w:val="00565DC0"/>
    <w:rsid w:val="005E2790"/>
    <w:rsid w:val="005F2353"/>
    <w:rsid w:val="006059B4"/>
    <w:rsid w:val="006109EB"/>
    <w:rsid w:val="00613795"/>
    <w:rsid w:val="00673948"/>
    <w:rsid w:val="006A42C5"/>
    <w:rsid w:val="006C1B4B"/>
    <w:rsid w:val="00705428"/>
    <w:rsid w:val="00725FBB"/>
    <w:rsid w:val="00747C3D"/>
    <w:rsid w:val="007976A4"/>
    <w:rsid w:val="007B16BD"/>
    <w:rsid w:val="008874D4"/>
    <w:rsid w:val="008F7C5D"/>
    <w:rsid w:val="009D4005"/>
    <w:rsid w:val="009F3874"/>
    <w:rsid w:val="00A1763B"/>
    <w:rsid w:val="00A46AAD"/>
    <w:rsid w:val="00A90134"/>
    <w:rsid w:val="00AC3EDD"/>
    <w:rsid w:val="00AF0C7E"/>
    <w:rsid w:val="00B556FE"/>
    <w:rsid w:val="00BB5F01"/>
    <w:rsid w:val="00C263E6"/>
    <w:rsid w:val="00C74BCF"/>
    <w:rsid w:val="00D1473E"/>
    <w:rsid w:val="00D7164C"/>
    <w:rsid w:val="00DA392D"/>
    <w:rsid w:val="00DC205E"/>
    <w:rsid w:val="00DC3ADE"/>
    <w:rsid w:val="00DF08C4"/>
    <w:rsid w:val="00E840A5"/>
    <w:rsid w:val="00F11A80"/>
    <w:rsid w:val="00F3071D"/>
    <w:rsid w:val="00F63ADD"/>
    <w:rsid w:val="00F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DEE48"/>
  <w15:chartTrackingRefBased/>
  <w15:docId w15:val="{CFB0EE0B-5497-4C6E-9881-CC3B6D5A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134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68829E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C5D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40403D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134"/>
    <w:rPr>
      <w:rFonts w:ascii="Segoe UI Semibold" w:eastAsiaTheme="majorEastAsia" w:hAnsi="Segoe UI Semibold" w:cs="Segoe UI Semibold"/>
      <w:color w:val="68829E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7C5D"/>
    <w:rPr>
      <w:rFonts w:ascii="Segoe UI Semibold" w:eastAsiaTheme="majorEastAsia" w:hAnsi="Segoe UI Semibold" w:cs="Segoe UI Semibold"/>
      <w:color w:val="40403D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C7E"/>
    <w:rPr>
      <w:color w:val="68829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B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7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6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3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4D16"/>
    <w:rPr>
      <w:color w:val="C49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sac.wa.gov/action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39" ma:contentTypeDescription="Create a new document." ma:contentTypeScope="" ma:versionID="5af176b72c3e0d3f31b219f9d3d567cd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d60b244a466967f17ea41d2d9482c17d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nexo"/>
          <xsd:enumeration value="Mensaje de correo electrónico"/>
          <xsd:enumeration value="Ejemplo"/>
          <xsd:enumeration value="Formulario"/>
          <xsd:enumeration value="Orientación"/>
          <xsd:enumeration value="Política"/>
          <xsd:enumeration value="Publicación"/>
          <xsd:enumeration value="Plantilla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ibilidad"/>
          <xsd:enumeration value="Administrativa"/>
          <xsd:enumeration value="Grupo consultor"/>
          <xsd:enumeration value="Modificación"/>
          <xsd:enumeration value="Inventario de activos"/>
          <xsd:enumeration value="Beneficios"/>
          <xsd:enumeration value="Marca"/>
          <xsd:enumeration value="Información del edificio"/>
          <xsd:enumeration value="Boletín"/>
          <xsd:enumeration value="Tarjeta de negocios"/>
          <xsd:enumeration value="Calendarios"/>
          <xsd:enumeration value="Carreras"/>
          <xsd:enumeration value="Servicio al cliente"/>
          <xsd:enumeration value="Horas de reloj"/>
          <xsd:enumeration value="Reducción del viaje al trabajo"/>
          <xsd:enumeration value="Competitivo"/>
          <xsd:enumeration value="Contratos"/>
          <xsd:enumeration value="Derechos de autor y licencia abierta"/>
          <xsd:enumeration value="COVID-19"/>
          <xsd:enumeration value="Datos"/>
          <xsd:enumeration value="Protección de datos"/>
          <xsd:enumeration value="Reunión"/>
          <xsd:enumeration value="Compra directa"/>
          <xsd:enumeration value="Discriminación"/>
          <xsd:enumeration value="Diversidad"/>
          <xsd:enumeration value="Emergencia"/>
          <xsd:enumeration value="Programa de asistencia al empleado"/>
          <xsd:enumeration value="Ética"/>
          <xsd:enumeration value="Evaluación"/>
          <xsd:enumeration value="Tiempo de intercambio de empleados exentos"/>
          <xsd:enumeration value="FMLA (Family and Medical Leave Act, Ley de Licencia Familiar y Médica)"/>
          <xsd:enumeration value="Gestión de formularios"/>
          <xsd:enumeration value="Términos y condiciones generales"/>
          <xsd:enumeration value="Contratación"/>
          <xsd:enumeration value="Costos indirectos"/>
          <xsd:enumeration value="Solicitud informal"/>
          <xsd:enumeration value="Acuerdo interinstitucional"/>
          <xsd:enumeration value="Acuerdo interlocal"/>
          <xsd:enumeration value="Acuerdo interestatal"/>
          <xsd:enumeration value="IT (Information Technology, tecnologías de la información)"/>
          <xsd:enumeration value="Puesto de IT"/>
          <xsd:enumeration value="Despidos"/>
          <xsd:enumeration value="Licencia"/>
          <xsd:enumeration value="Legislativo"/>
          <xsd:enumeration value="Protocolo de comunicación"/>
          <xsd:enumeration value="Criterios de reunión"/>
          <xsd:enumeration value="Reuniones"/>
          <xsd:enumeration value="Dispositivo móvil"/>
          <xsd:enumeration value="Orientación"/>
          <xsd:enumeration value="Empleo externo"/>
          <xsd:enumeration value="Estacionamiento"/>
          <xsd:enumeration value="Nómina"/>
          <xsd:enumeration value="Evaluaciones de desempeño"/>
          <xsd:enumeration value="Registros del personal"/>
          <xsd:enumeration value="Teléfono"/>
          <xsd:enumeration value="Consentimiento de fotografía"/>
          <xsd:enumeration value="Evaluación de planificación y riesgo"/>
          <xsd:enumeration value="Política"/>
          <xsd:enumeration value="Registros públicos"/>
          <xsd:enumeration value="Publicaciones"/>
          <xsd:enumeration value="Compras"/>
          <xsd:enumeration value="Adaptaciones razonables"/>
          <xsd:enumeration value="Gestión de registros"/>
          <xsd:enumeration value="Reducción"/>
          <xsd:enumeration value="Solicitud para actividad relacionada con los subsidios"/>
          <xsd:enumeration value="Solicitud de propuesta"/>
          <xsd:enumeration value="Solicitud para certificaciones"/>
          <xsd:enumeration value="Jubilación"/>
          <xsd:enumeration value="Proceso de las normas"/>
          <xsd:enumeration value="Seguridad"/>
          <xsd:enumeration value="Separación de empleados"/>
          <xsd:enumeration value="Permiso compartido"/>
          <xsd:enumeration value="Redes sociales"/>
          <xsd:enumeration value="Única fuente"/>
          <xsd:enumeration value="Tecnología"/>
          <xsd:enumeration value="Teletrabajo"/>
          <xsd:enumeration value="Capacitación"/>
          <xsd:enumeration value="Viáticos"/>
          <xsd:enumeration value="Reembolso de la colegiatura"/>
          <xsd:enumeration value="Desempleo"/>
          <xsd:enumeration value="WGS"/>
          <xsd:enumeration value="Wi-Fi"/>
          <xsd:enumeration value="WMS (Web Map Service, Servicio de mapas web)"/>
          <xsd:enumeration value="Lugar de trabajo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poyo de la agencia"/>
          <xsd:enumeration value="CISL"/>
          <xsd:enumeration value="Comunicaciones"/>
          <xsd:enumeration value="Contratos"/>
          <xsd:enumeration value="Gestión de datos"/>
          <xsd:enumeration value="Servicios ejecutivos"/>
          <xsd:enumeration value="Recursos Humanos (R.R. H.H.)"/>
          <xsd:enumeration value="Política e investigación financiera"/>
          <xsd:enumeration value="Servicios financieros"/>
          <xsd:enumeration value="Gestión de subsidios"/>
          <xsd:enumeration value="IT (Information Technology, tecnologías de la información)"/>
          <xsd:enumeration value="Legal/Política"/>
          <xsd:enumeration value="Nómina y licencias"/>
          <xsd:enumeration value="Centro de impresión"/>
          <xsd:enumeration value="Certificación profesional"/>
          <xsd:enumeration value="Compras"/>
          <xsd:enumeration value="Gestión de registros"/>
          <xsd:enumeration value="Viáticos"/>
        </xsd:restriction>
      </xsd:simpleType>
    </xsd:element>
    <xsd:element name="Sub-Category" ma:index="6" nillable="true" ma:displayName="Sub-Subject" ma:format="Dropdown" ma:internalName="Sub_x002d_Category">
      <xsd:simpleType>
        <xsd:restriction base="dms:Choice">
          <xsd:enumeration value="Adobe Acrobat"/>
          <xsd:enumeration value="Permiso"/>
          <xsd:enumeration value="Microsoft Office"/>
          <xsd:enumeration value="Redes sociales"/>
          <xsd:enumeration value="Guías de sitios web"/>
        </xsd:restriction>
      </xsd:simple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Publications</File_x0020_Subject>
    <File_x0020_Owner xmlns="d0798327-5254-4832-9d6b-dab5c32ea1a5">Communications</File_x0020_Owner>
    <Sub-Category xmlns="d0798327-5254-4832-9d6b-dab5c32ea1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0037F-BECA-4AD7-8ED8-32AACAA36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DBD1D-2ADE-427F-B14B-72F3BC96F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  <ds:schemaRef ds:uri="b0ec0414-397d-427d-ad1c-ae84c9ad31e7"/>
    <ds:schemaRef ds:uri="d0798327-5254-4832-9d6b-dab5c32ea1a5"/>
  </ds:schemaRefs>
</ds:datastoreItem>
</file>

<file path=customXml/itemProps4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One-Pager QA Template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One-Pager QA Template</dc:title>
  <dc:subject>Publications</dc:subject>
  <dc:creator>Ben King</dc:creator>
  <cp:keywords/>
  <dc:description/>
  <cp:lastModifiedBy>Wyatt, Aaron (WSAC)</cp:lastModifiedBy>
  <cp:revision>2</cp:revision>
  <cp:lastPrinted>2019-12-20T21:32:00Z</cp:lastPrinted>
  <dcterms:created xsi:type="dcterms:W3CDTF">2021-10-11T22:26:00Z</dcterms:created>
  <dcterms:modified xsi:type="dcterms:W3CDTF">2021-10-11T22:26:00Z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</Properties>
</file>